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Pr="006D5066" w:rsidRDefault="006D5066" w:rsidP="006D5066">
      <w:pPr>
        <w:spacing w:line="480" w:lineRule="auto"/>
        <w:jc w:val="center"/>
        <w:rPr>
          <w:rFonts w:ascii="Times New Roman" w:hAnsi="Times New Roman" w:cs="Times New Roman"/>
          <w:sz w:val="24"/>
          <w:szCs w:val="24"/>
        </w:rPr>
      </w:pPr>
    </w:p>
    <w:p w:rsidR="006D5066" w:rsidRPr="006D5066" w:rsidRDefault="006D5066" w:rsidP="006D5066">
      <w:pPr>
        <w:spacing w:line="480" w:lineRule="auto"/>
        <w:jc w:val="center"/>
        <w:rPr>
          <w:rFonts w:ascii="Times New Roman" w:hAnsi="Times New Roman" w:cs="Times New Roman"/>
          <w:sz w:val="24"/>
          <w:szCs w:val="24"/>
        </w:rPr>
      </w:pPr>
      <w:r w:rsidRPr="006D5066">
        <w:rPr>
          <w:rFonts w:ascii="Times New Roman" w:hAnsi="Times New Roman" w:cs="Times New Roman"/>
          <w:sz w:val="24"/>
          <w:szCs w:val="24"/>
        </w:rPr>
        <w:t>Global Warming.</w:t>
      </w:r>
    </w:p>
    <w:p w:rsidR="006D5066" w:rsidRPr="006D5066" w:rsidRDefault="006D5066" w:rsidP="006D5066">
      <w:pPr>
        <w:spacing w:line="480" w:lineRule="auto"/>
        <w:jc w:val="center"/>
        <w:rPr>
          <w:rFonts w:ascii="Times New Roman" w:hAnsi="Times New Roman" w:cs="Times New Roman"/>
          <w:sz w:val="24"/>
          <w:szCs w:val="24"/>
        </w:rPr>
      </w:pPr>
      <w:r w:rsidRPr="006D5066">
        <w:rPr>
          <w:rFonts w:ascii="Times New Roman" w:hAnsi="Times New Roman" w:cs="Times New Roman"/>
          <w:sz w:val="24"/>
          <w:szCs w:val="24"/>
        </w:rPr>
        <w:t>Name.</w:t>
      </w:r>
    </w:p>
    <w:p w:rsidR="006D5066" w:rsidRPr="006D5066" w:rsidRDefault="006D5066" w:rsidP="006D5066">
      <w:pPr>
        <w:spacing w:line="480" w:lineRule="auto"/>
        <w:jc w:val="center"/>
        <w:rPr>
          <w:rFonts w:ascii="Times New Roman" w:hAnsi="Times New Roman" w:cs="Times New Roman"/>
          <w:sz w:val="24"/>
          <w:szCs w:val="24"/>
        </w:rPr>
      </w:pPr>
      <w:r w:rsidRPr="006D5066">
        <w:rPr>
          <w:rFonts w:ascii="Times New Roman" w:hAnsi="Times New Roman" w:cs="Times New Roman"/>
          <w:sz w:val="24"/>
          <w:szCs w:val="24"/>
        </w:rPr>
        <w:t>Institution.</w:t>
      </w:r>
    </w:p>
    <w:p w:rsidR="006D5066" w:rsidRDefault="006D5066" w:rsidP="006D5066">
      <w:pPr>
        <w:spacing w:line="480" w:lineRule="auto"/>
        <w:jc w:val="center"/>
        <w:rPr>
          <w:rFonts w:ascii="Times New Roman" w:hAnsi="Times New Roman" w:cs="Times New Roman"/>
          <w:sz w:val="24"/>
          <w:szCs w:val="24"/>
        </w:rPr>
      </w:pPr>
      <w:r w:rsidRPr="006D5066">
        <w:rPr>
          <w:rFonts w:ascii="Times New Roman" w:hAnsi="Times New Roman" w:cs="Times New Roman"/>
          <w:sz w:val="24"/>
          <w:szCs w:val="24"/>
        </w:rPr>
        <w:t>Date.</w:t>
      </w: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jc w:val="center"/>
        <w:rPr>
          <w:rFonts w:ascii="Times New Roman" w:hAnsi="Times New Roman" w:cs="Times New Roman"/>
          <w:sz w:val="24"/>
          <w:szCs w:val="24"/>
        </w:rPr>
      </w:pPr>
    </w:p>
    <w:p w:rsidR="006D5066" w:rsidRPr="006D5066" w:rsidRDefault="006D5066" w:rsidP="006D5066">
      <w:pPr>
        <w:spacing w:line="480" w:lineRule="auto"/>
        <w:jc w:val="center"/>
        <w:rPr>
          <w:rFonts w:ascii="Times New Roman" w:hAnsi="Times New Roman" w:cs="Times New Roman"/>
          <w:sz w:val="24"/>
          <w:szCs w:val="24"/>
        </w:rPr>
      </w:pPr>
    </w:p>
    <w:p w:rsidR="006D5066" w:rsidRDefault="006D5066" w:rsidP="006D5066">
      <w:pPr>
        <w:spacing w:line="480" w:lineRule="auto"/>
        <w:ind w:firstLine="720"/>
        <w:jc w:val="center"/>
        <w:rPr>
          <w:rFonts w:ascii="Times New Roman" w:hAnsi="Times New Roman" w:cs="Times New Roman"/>
          <w:sz w:val="24"/>
          <w:szCs w:val="24"/>
        </w:rPr>
      </w:pPr>
      <w:r w:rsidRPr="006D5066">
        <w:rPr>
          <w:rFonts w:ascii="Times New Roman" w:hAnsi="Times New Roman" w:cs="Times New Roman"/>
          <w:sz w:val="24"/>
          <w:szCs w:val="24"/>
        </w:rPr>
        <w:lastRenderedPageBreak/>
        <w:t>Global Warming.</w:t>
      </w:r>
    </w:p>
    <w:p w:rsidR="006D5066" w:rsidRPr="006D5066" w:rsidRDefault="006D5066" w:rsidP="006D5066">
      <w:pPr>
        <w:spacing w:line="480" w:lineRule="auto"/>
        <w:ind w:firstLine="720"/>
        <w:rPr>
          <w:rFonts w:ascii="Times New Roman" w:hAnsi="Times New Roman" w:cs="Times New Roman"/>
          <w:sz w:val="24"/>
          <w:szCs w:val="24"/>
        </w:rPr>
      </w:pPr>
      <w:r w:rsidRPr="006D5066">
        <w:rPr>
          <w:rFonts w:ascii="Times New Roman" w:hAnsi="Times New Roman" w:cs="Times New Roman"/>
          <w:sz w:val="24"/>
          <w:szCs w:val="24"/>
        </w:rPr>
        <w:t>In the 21st century, humanity faces the danger of perishing due to environmental issues which have not been countered. Global warming is arguably the primary environmental concern facing nations globally, and often, agencies, organizations, and governments seek measures of solving the menace, but effective breakthrough has not been achieved. Other environmental issues which pose critical dangers to humanity include; air pollution, land pollution, water pollution and overfishing. In the past, environmental activists, agencies, and governments have been proposing for the adoption of a humanistic or a natural approach in solving environmental issues, but this has not led to sustainable solution in environmental protection and also in securing the lives of people. The humanistic approach was primarily based on educating people on the importance of protecting the environment and the consequences of their actions (Tilbury, 2016). This approach has also strived to educate people on the importance of protecting their welfare and that of other people, but it has not been effective.</w:t>
      </w:r>
    </w:p>
    <w:p w:rsidR="006D5066" w:rsidRPr="006D5066" w:rsidRDefault="006D5066" w:rsidP="006D5066">
      <w:pPr>
        <w:spacing w:line="480" w:lineRule="auto"/>
        <w:ind w:firstLine="720"/>
        <w:rPr>
          <w:rFonts w:ascii="Times New Roman" w:hAnsi="Times New Roman" w:cs="Times New Roman"/>
          <w:sz w:val="24"/>
          <w:szCs w:val="24"/>
        </w:rPr>
      </w:pPr>
      <w:r w:rsidRPr="006D5066">
        <w:rPr>
          <w:rFonts w:ascii="Times New Roman" w:hAnsi="Times New Roman" w:cs="Times New Roman"/>
          <w:sz w:val="24"/>
          <w:szCs w:val="24"/>
        </w:rPr>
        <w:t xml:space="preserve">As Welford (2016), argues, the humanistic approach has not been effective in addressing environmental issues and as scientists recommend for the use of a holistic approach to solving environmental challenges. The holistic approach is based on the assertion that there are many environmental factors which affect humanity and hence, addressing many of them or all at once striving to counter the influence of one another will lead to a sustainable solution. The holistic approach will also replace the reductionist method which was traditionally used to address separate areas of the environment. There is also an assertion that the holistic approach is very dynamic and will cover different aspects such as life cycle thinking, global collaboration, market incentives, integrated solutions and investment in sustainable systems for solving environmental challenges (Welford, 2016). </w:t>
      </w:r>
    </w:p>
    <w:p w:rsidR="006D5066" w:rsidRPr="006D5066" w:rsidRDefault="006D5066" w:rsidP="006D5066">
      <w:pPr>
        <w:spacing w:line="480" w:lineRule="auto"/>
        <w:ind w:firstLine="720"/>
        <w:rPr>
          <w:rFonts w:ascii="Times New Roman" w:hAnsi="Times New Roman" w:cs="Times New Roman"/>
          <w:sz w:val="24"/>
          <w:szCs w:val="24"/>
        </w:rPr>
      </w:pPr>
      <w:r w:rsidRPr="006D5066">
        <w:rPr>
          <w:rFonts w:ascii="Times New Roman" w:hAnsi="Times New Roman" w:cs="Times New Roman"/>
          <w:sz w:val="24"/>
          <w:szCs w:val="24"/>
        </w:rPr>
        <w:lastRenderedPageBreak/>
        <w:t>Tilbury, (2016), argues that everything in the environment is connected and hence scientists must join hands with policy makers and use the integrated approach to solving environmental issues. As Tilbury (2016), argued this approach will create a situation whereby people can live in balance with nature. Generally, the holistic approach will be effective as it will look at the ways different environmental issues are connected to one another and strive to solve them; for instance, it is not possible to counter global warming without controlling air pollution. Also, addressing the menace of air and water pollution requires collaboration from different sectors such as industry, agriculture and urban development and also an integration of various stakeholders and this shows the principle of the holistic approach.</w:t>
      </w:r>
    </w:p>
    <w:p w:rsidR="006D5066" w:rsidRPr="006D5066" w:rsidRDefault="006D5066" w:rsidP="006D5066">
      <w:pPr>
        <w:spacing w:line="480" w:lineRule="auto"/>
        <w:ind w:firstLine="720"/>
        <w:rPr>
          <w:rFonts w:ascii="Times New Roman" w:hAnsi="Times New Roman" w:cs="Times New Roman"/>
          <w:sz w:val="24"/>
          <w:szCs w:val="24"/>
        </w:rPr>
      </w:pPr>
      <w:r w:rsidRPr="006D5066">
        <w:rPr>
          <w:rFonts w:ascii="Times New Roman" w:hAnsi="Times New Roman" w:cs="Times New Roman"/>
          <w:sz w:val="24"/>
          <w:szCs w:val="24"/>
        </w:rPr>
        <w:t xml:space="preserve"> It is apparent that countries contribute to different factors which cause global warming and other environmental issues of concern. Despite the fact that all nations should adopt a holistic approach in the global perspective, the first world countries are more responsible and even in a position to address global warming and other related issues more than the second and the third world nations (Merchant,2015). The first world nations include the USA, Western Europe, Australia, and Japan and these should take the upper hand in solving this menace. Evidently, these countries are well developed, and this development often results from practices which threaten human survival such as industrialization. As such, the countries should strive to reduce the practices which cause environmental challenges and also use their machinery and technological advancement in reduction, recycling, building a clean energy economy, reducing tropical deforestation and expanding the use of the renewable energy. The first world countries should also support the others in developing strategies for eliminating global warming and reducing cases of environmental degradation, and through this, the importance of integration and the holistic approach will become vivid.</w:t>
      </w:r>
    </w:p>
    <w:p w:rsidR="00611D07" w:rsidRPr="006D5066" w:rsidRDefault="00611D07" w:rsidP="006D5066">
      <w:pPr>
        <w:spacing w:line="480" w:lineRule="auto"/>
        <w:jc w:val="center"/>
        <w:rPr>
          <w:rFonts w:ascii="Times New Roman" w:hAnsi="Times New Roman" w:cs="Times New Roman"/>
          <w:sz w:val="24"/>
          <w:szCs w:val="24"/>
        </w:rPr>
      </w:pPr>
      <w:r w:rsidRPr="006D5066">
        <w:rPr>
          <w:rFonts w:ascii="Times New Roman" w:hAnsi="Times New Roman" w:cs="Times New Roman"/>
          <w:sz w:val="24"/>
          <w:szCs w:val="24"/>
        </w:rPr>
        <w:lastRenderedPageBreak/>
        <w:t>References.</w:t>
      </w:r>
    </w:p>
    <w:p w:rsidR="00611D07" w:rsidRPr="006D5066" w:rsidRDefault="00611D07" w:rsidP="006D5066">
      <w:pPr>
        <w:spacing w:line="480" w:lineRule="auto"/>
        <w:ind w:left="720" w:hanging="720"/>
        <w:rPr>
          <w:rFonts w:ascii="Times New Roman" w:hAnsi="Times New Roman" w:cs="Times New Roman"/>
          <w:sz w:val="24"/>
          <w:szCs w:val="24"/>
        </w:rPr>
      </w:pPr>
      <w:r w:rsidRPr="006D5066">
        <w:rPr>
          <w:rFonts w:ascii="Times New Roman" w:hAnsi="Times New Roman" w:cs="Times New Roman"/>
          <w:color w:val="222222"/>
          <w:sz w:val="24"/>
          <w:szCs w:val="24"/>
          <w:shd w:val="clear" w:color="auto" w:fill="FFFFFF"/>
        </w:rPr>
        <w:t>Merchant, C. (2015). </w:t>
      </w:r>
      <w:r w:rsidRPr="006D5066">
        <w:rPr>
          <w:rFonts w:ascii="Times New Roman" w:hAnsi="Times New Roman" w:cs="Times New Roman"/>
          <w:i/>
          <w:iCs/>
          <w:color w:val="222222"/>
          <w:sz w:val="24"/>
          <w:szCs w:val="24"/>
          <w:shd w:val="clear" w:color="auto" w:fill="FFFFFF"/>
        </w:rPr>
        <w:t>Radical ecology: The search for a livable world</w:t>
      </w:r>
      <w:r w:rsidRPr="006D5066">
        <w:rPr>
          <w:rFonts w:ascii="Times New Roman" w:hAnsi="Times New Roman" w:cs="Times New Roman"/>
          <w:color w:val="222222"/>
          <w:sz w:val="24"/>
          <w:szCs w:val="24"/>
          <w:shd w:val="clear" w:color="auto" w:fill="FFFFFF"/>
        </w:rPr>
        <w:t>. Routledge.</w:t>
      </w:r>
    </w:p>
    <w:p w:rsidR="00611D07" w:rsidRPr="006D5066" w:rsidRDefault="00611D07" w:rsidP="006D5066">
      <w:pPr>
        <w:spacing w:line="480" w:lineRule="auto"/>
        <w:ind w:left="720" w:hanging="720"/>
        <w:rPr>
          <w:rFonts w:ascii="Times New Roman" w:hAnsi="Times New Roman" w:cs="Times New Roman"/>
          <w:color w:val="222222"/>
          <w:sz w:val="24"/>
          <w:szCs w:val="24"/>
          <w:shd w:val="clear" w:color="auto" w:fill="FFFFFF"/>
        </w:rPr>
      </w:pPr>
      <w:r w:rsidRPr="006D5066">
        <w:rPr>
          <w:rFonts w:ascii="Times New Roman" w:hAnsi="Times New Roman" w:cs="Times New Roman"/>
          <w:color w:val="222222"/>
          <w:sz w:val="24"/>
          <w:szCs w:val="24"/>
          <w:shd w:val="clear" w:color="auto" w:fill="FFFFFF"/>
        </w:rPr>
        <w:t>Tilbury, D. (2016). Environmental education for sustainability: Defining the new focus of environmental education in the 1990s. </w:t>
      </w:r>
      <w:r w:rsidRPr="006D5066">
        <w:rPr>
          <w:rFonts w:ascii="Times New Roman" w:hAnsi="Times New Roman" w:cs="Times New Roman"/>
          <w:i/>
          <w:iCs/>
          <w:color w:val="222222"/>
          <w:sz w:val="24"/>
          <w:szCs w:val="24"/>
          <w:shd w:val="clear" w:color="auto" w:fill="FFFFFF"/>
        </w:rPr>
        <w:t>Environmental education research</w:t>
      </w:r>
      <w:r w:rsidRPr="006D5066">
        <w:rPr>
          <w:rFonts w:ascii="Times New Roman" w:hAnsi="Times New Roman" w:cs="Times New Roman"/>
          <w:color w:val="222222"/>
          <w:sz w:val="24"/>
          <w:szCs w:val="24"/>
          <w:shd w:val="clear" w:color="auto" w:fill="FFFFFF"/>
        </w:rPr>
        <w:t>, </w:t>
      </w:r>
      <w:r w:rsidRPr="006D5066">
        <w:rPr>
          <w:rFonts w:ascii="Times New Roman" w:hAnsi="Times New Roman" w:cs="Times New Roman"/>
          <w:i/>
          <w:iCs/>
          <w:color w:val="222222"/>
          <w:sz w:val="24"/>
          <w:szCs w:val="24"/>
          <w:shd w:val="clear" w:color="auto" w:fill="FFFFFF"/>
        </w:rPr>
        <w:t>1</w:t>
      </w:r>
      <w:r w:rsidRPr="006D5066">
        <w:rPr>
          <w:rFonts w:ascii="Times New Roman" w:hAnsi="Times New Roman" w:cs="Times New Roman"/>
          <w:color w:val="222222"/>
          <w:sz w:val="24"/>
          <w:szCs w:val="24"/>
          <w:shd w:val="clear" w:color="auto" w:fill="FFFFFF"/>
        </w:rPr>
        <w:t>(2), 195-212.</w:t>
      </w:r>
    </w:p>
    <w:p w:rsidR="00611D07" w:rsidRPr="006D5066" w:rsidRDefault="00611D07" w:rsidP="006D5066">
      <w:pPr>
        <w:spacing w:line="480" w:lineRule="auto"/>
        <w:ind w:left="720" w:hanging="720"/>
        <w:rPr>
          <w:rFonts w:ascii="Times New Roman" w:hAnsi="Times New Roman" w:cs="Times New Roman"/>
          <w:sz w:val="24"/>
          <w:szCs w:val="24"/>
        </w:rPr>
      </w:pPr>
      <w:r w:rsidRPr="006D5066">
        <w:rPr>
          <w:rFonts w:ascii="Times New Roman" w:hAnsi="Times New Roman" w:cs="Times New Roman"/>
          <w:color w:val="222222"/>
          <w:sz w:val="24"/>
          <w:szCs w:val="24"/>
          <w:shd w:val="clear" w:color="auto" w:fill="FFFFFF"/>
        </w:rPr>
        <w:t>Welford, R. (2016). </w:t>
      </w:r>
      <w:r w:rsidRPr="006D5066">
        <w:rPr>
          <w:rFonts w:ascii="Times New Roman" w:hAnsi="Times New Roman" w:cs="Times New Roman"/>
          <w:i/>
          <w:iCs/>
          <w:color w:val="222222"/>
          <w:sz w:val="24"/>
          <w:szCs w:val="24"/>
          <w:shd w:val="clear" w:color="auto" w:fill="FFFFFF"/>
        </w:rPr>
        <w:t>Corporate environmental management 1: Systems and strategies</w:t>
      </w:r>
      <w:r w:rsidRPr="006D5066">
        <w:rPr>
          <w:rFonts w:ascii="Times New Roman" w:hAnsi="Times New Roman" w:cs="Times New Roman"/>
          <w:color w:val="222222"/>
          <w:sz w:val="24"/>
          <w:szCs w:val="24"/>
          <w:shd w:val="clear" w:color="auto" w:fill="FFFFFF"/>
        </w:rPr>
        <w:t>. Routledge.</w:t>
      </w:r>
    </w:p>
    <w:sectPr w:rsidR="00611D07" w:rsidRPr="006D5066" w:rsidSect="003134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848" w:rsidRDefault="006E3848" w:rsidP="003134C6">
      <w:pPr>
        <w:spacing w:after="0" w:line="240" w:lineRule="auto"/>
      </w:pPr>
      <w:r>
        <w:separator/>
      </w:r>
    </w:p>
  </w:endnote>
  <w:endnote w:type="continuationSeparator" w:id="1">
    <w:p w:rsidR="006E3848" w:rsidRDefault="006E3848" w:rsidP="003134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848" w:rsidRDefault="006E3848" w:rsidP="003134C6">
      <w:pPr>
        <w:spacing w:after="0" w:line="240" w:lineRule="auto"/>
      </w:pPr>
      <w:r>
        <w:separator/>
      </w:r>
    </w:p>
  </w:footnote>
  <w:footnote w:type="continuationSeparator" w:id="1">
    <w:p w:rsidR="006E3848" w:rsidRDefault="006E3848" w:rsidP="003134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C6" w:rsidRDefault="003134C6">
    <w:pPr>
      <w:pStyle w:val="Header"/>
    </w:pPr>
    <w:r w:rsidRPr="003134C6">
      <w:rPr>
        <w:rFonts w:ascii="Times New Roman" w:hAnsi="Times New Roman" w:cs="Times New Roman"/>
        <w:sz w:val="24"/>
        <w:szCs w:val="24"/>
      </w:rPr>
      <w:t>GLOBAL WARMING.</w:t>
    </w:r>
    <w:r>
      <w:rPr>
        <w:rFonts w:ascii="Times New Roman" w:hAnsi="Times New Roman" w:cs="Times New Roman"/>
        <w:sz w:val="24"/>
        <w:szCs w:val="24"/>
      </w:rPr>
      <w:t xml:space="preserve">                                                                                                                  </w:t>
    </w:r>
    <w:r w:rsidRPr="003134C6">
      <w:rPr>
        <w:rFonts w:ascii="Times New Roman" w:hAnsi="Times New Roman" w:cs="Times New Roman"/>
        <w:sz w:val="24"/>
        <w:szCs w:val="24"/>
      </w:rPr>
      <w:fldChar w:fldCharType="begin"/>
    </w:r>
    <w:r w:rsidRPr="003134C6">
      <w:rPr>
        <w:rFonts w:ascii="Times New Roman" w:hAnsi="Times New Roman" w:cs="Times New Roman"/>
        <w:sz w:val="24"/>
        <w:szCs w:val="24"/>
      </w:rPr>
      <w:instrText xml:space="preserve"> PAGE   \* MERGEFORMAT </w:instrText>
    </w:r>
    <w:r w:rsidRPr="003134C6">
      <w:rPr>
        <w:rFonts w:ascii="Times New Roman" w:hAnsi="Times New Roman" w:cs="Times New Roman"/>
        <w:sz w:val="24"/>
        <w:szCs w:val="24"/>
      </w:rPr>
      <w:fldChar w:fldCharType="separate"/>
    </w:r>
    <w:r w:rsidR="006D5066">
      <w:rPr>
        <w:rFonts w:ascii="Times New Roman" w:hAnsi="Times New Roman" w:cs="Times New Roman"/>
        <w:noProof/>
        <w:sz w:val="24"/>
        <w:szCs w:val="24"/>
      </w:rPr>
      <w:t>4</w:t>
    </w:r>
    <w:r w:rsidRPr="003134C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C6" w:rsidRPr="003134C6" w:rsidRDefault="003134C6" w:rsidP="003134C6">
    <w:pPr>
      <w:pStyle w:val="Header"/>
      <w:spacing w:line="480" w:lineRule="auto"/>
      <w:rPr>
        <w:rFonts w:ascii="Times New Roman" w:hAnsi="Times New Roman" w:cs="Times New Roman"/>
        <w:sz w:val="24"/>
        <w:szCs w:val="24"/>
      </w:rPr>
    </w:pPr>
    <w:r w:rsidRPr="003134C6">
      <w:rPr>
        <w:rFonts w:ascii="Times New Roman" w:hAnsi="Times New Roman" w:cs="Times New Roman"/>
        <w:sz w:val="24"/>
        <w:szCs w:val="24"/>
      </w:rPr>
      <w:t>Running Head: GLOBAL WARMING.</w:t>
    </w:r>
    <w:r>
      <w:rPr>
        <w:rFonts w:ascii="Times New Roman" w:hAnsi="Times New Roman" w:cs="Times New Roman"/>
        <w:sz w:val="24"/>
        <w:szCs w:val="24"/>
      </w:rPr>
      <w:t xml:space="preserve">                                                                                          </w:t>
    </w:r>
    <w:r w:rsidRPr="003134C6">
      <w:rPr>
        <w:rFonts w:ascii="Times New Roman" w:hAnsi="Times New Roman" w:cs="Times New Roman"/>
        <w:sz w:val="24"/>
        <w:szCs w:val="24"/>
      </w:rPr>
      <w:fldChar w:fldCharType="begin"/>
    </w:r>
    <w:r w:rsidRPr="003134C6">
      <w:rPr>
        <w:rFonts w:ascii="Times New Roman" w:hAnsi="Times New Roman" w:cs="Times New Roman"/>
        <w:sz w:val="24"/>
        <w:szCs w:val="24"/>
      </w:rPr>
      <w:instrText xml:space="preserve"> PAGE   \* MERGEFORMAT </w:instrText>
    </w:r>
    <w:r w:rsidRPr="003134C6">
      <w:rPr>
        <w:rFonts w:ascii="Times New Roman" w:hAnsi="Times New Roman" w:cs="Times New Roman"/>
        <w:sz w:val="24"/>
        <w:szCs w:val="24"/>
      </w:rPr>
      <w:fldChar w:fldCharType="separate"/>
    </w:r>
    <w:r w:rsidR="006D5066">
      <w:rPr>
        <w:rFonts w:ascii="Times New Roman" w:hAnsi="Times New Roman" w:cs="Times New Roman"/>
        <w:noProof/>
        <w:sz w:val="24"/>
        <w:szCs w:val="24"/>
      </w:rPr>
      <w:t>1</w:t>
    </w:r>
    <w:r w:rsidRPr="003134C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C0453"/>
    <w:rsid w:val="00023E9C"/>
    <w:rsid w:val="002B7925"/>
    <w:rsid w:val="003134C6"/>
    <w:rsid w:val="004C0453"/>
    <w:rsid w:val="004D4AE3"/>
    <w:rsid w:val="00611D07"/>
    <w:rsid w:val="006D5066"/>
    <w:rsid w:val="006E3848"/>
    <w:rsid w:val="008773AD"/>
    <w:rsid w:val="00A07683"/>
    <w:rsid w:val="00EF0A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A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134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134C6"/>
  </w:style>
  <w:style w:type="paragraph" w:styleId="Footer">
    <w:name w:val="footer"/>
    <w:basedOn w:val="Normal"/>
    <w:link w:val="FooterChar"/>
    <w:uiPriority w:val="99"/>
    <w:semiHidden/>
    <w:unhideWhenUsed/>
    <w:rsid w:val="003134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34C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2018-05-25T09:01:00Z</dcterms:created>
  <dcterms:modified xsi:type="dcterms:W3CDTF">2018-05-25T09:07:00Z</dcterms:modified>
</cp:coreProperties>
</file>